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E6AA4" w14:textId="77777777" w:rsidR="00B7522E" w:rsidRPr="00ED03E3" w:rsidRDefault="00243942" w:rsidP="00ED03E3">
      <w:pPr>
        <w:jc w:val="center"/>
        <w:rPr>
          <w:rFonts w:ascii="helveticaneuecyr" w:hAnsi="helveticaneuecyr" w:cs="Arial"/>
          <w:b/>
          <w:noProof/>
          <w:sz w:val="28"/>
          <w:szCs w:val="28"/>
          <w:lang w:val="ru-RU"/>
        </w:rPr>
      </w:pPr>
      <w:r>
        <w:rPr>
          <w:rFonts w:ascii="helveticaneuecyr" w:hAnsi="helveticaneuecyr" w:cs="Arial"/>
          <w:b/>
          <w:noProof/>
          <w:sz w:val="28"/>
          <w:szCs w:val="28"/>
        </w:rPr>
        <w:pict w14:anchorId="6A9AA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7" type="#_x0000_t75" alt="image1" style="position:absolute;left:0;text-align:left;margin-left:-1pt;margin-top:-1pt;width:597pt;height:843pt;z-index:-251658752;mso-wrap-edited:f;mso-width-percent:0;mso-height-percent:0;mso-position-horizontal-relative:page;mso-position-vertical-relative:page;mso-width-percent:0;mso-height-percent:0">
            <v:imagedata r:id="rId5" o:title="image1"/>
            <w10:wrap anchorx="page" anchory="page"/>
          </v:shape>
        </w:pict>
      </w:r>
      <w:r w:rsidR="00ED03E3" w:rsidRPr="00ED03E3">
        <w:rPr>
          <w:rFonts w:ascii="helveticaneuecyr" w:hAnsi="helveticaneuecyr" w:cs="Arial"/>
          <w:b/>
          <w:noProof/>
          <w:sz w:val="28"/>
          <w:szCs w:val="28"/>
          <w:lang w:val="ru-RU"/>
        </w:rPr>
        <w:t>КАРТА ПАРТНЕРА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23"/>
        <w:gridCol w:w="5240"/>
      </w:tblGrid>
      <w:tr w:rsidR="00ED03E3" w:rsidRPr="001D0956" w14:paraId="511A0FF1" w14:textId="77777777" w:rsidTr="008315C5">
        <w:trPr>
          <w:trHeight w:val="821"/>
        </w:trPr>
        <w:tc>
          <w:tcPr>
            <w:tcW w:w="8863" w:type="dxa"/>
            <w:gridSpan w:val="2"/>
            <w:vAlign w:val="center"/>
          </w:tcPr>
          <w:p w14:paraId="253DDB7D" w14:textId="77777777" w:rsidR="00ED03E3" w:rsidRPr="008315C5" w:rsidRDefault="00ED03E3" w:rsidP="008D1E4C">
            <w:pPr>
              <w:jc w:val="center"/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</w:pPr>
            <w:r w:rsidRPr="008315C5"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  <w:t>Сведения об организационно-правовой форме и наименовании юридического лица</w:t>
            </w:r>
          </w:p>
        </w:tc>
      </w:tr>
      <w:tr w:rsidR="00ED03E3" w:rsidRPr="001D0956" w14:paraId="3AF90A0D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6FE27FF7" w14:textId="77777777" w:rsidR="00ED03E3" w:rsidRPr="00A47703" w:rsidRDefault="00ED03E3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5240" w:type="dxa"/>
            <w:vAlign w:val="center"/>
          </w:tcPr>
          <w:p w14:paraId="5F542AC1" w14:textId="6B8E8949" w:rsidR="00ED03E3" w:rsidRPr="00A47703" w:rsidRDefault="00ED03E3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A47703">
              <w:rPr>
                <w:rFonts w:ascii="Arial" w:hAnsi="Arial" w:cs="Arial"/>
                <w:noProof/>
                <w:lang w:val="ru-RU"/>
              </w:rPr>
              <w:t>Общество с ограниченной ответственностью «ПРОМЫШЛЕННЫЙ РЕСУРС»</w:t>
            </w:r>
          </w:p>
        </w:tc>
      </w:tr>
      <w:tr w:rsidR="00ED03E3" w:rsidRPr="00C473E9" w14:paraId="65B5C91E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7F0369B0" w14:textId="77777777" w:rsidR="00ED03E3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Сокращенное наименование</w:t>
            </w:r>
          </w:p>
        </w:tc>
        <w:tc>
          <w:tcPr>
            <w:tcW w:w="5240" w:type="dxa"/>
            <w:vAlign w:val="center"/>
          </w:tcPr>
          <w:p w14:paraId="40FA8464" w14:textId="56359CB2" w:rsidR="00ED03E3" w:rsidRPr="00A47703" w:rsidRDefault="00B5281C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A47703">
              <w:rPr>
                <w:rFonts w:ascii="Arial" w:hAnsi="Arial" w:cs="Arial"/>
                <w:noProof/>
                <w:lang w:val="ru-RU"/>
              </w:rPr>
              <w:t>ООО «ПРОМЫШЛЕННЫЙ РЕСУРС»</w:t>
            </w:r>
          </w:p>
        </w:tc>
      </w:tr>
      <w:tr w:rsidR="00ED03E3" w14:paraId="4FF0639A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09F1671B" w14:textId="77777777" w:rsidR="00ED03E3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Основной государственный регистрационный номер (ОГРН)</w:t>
            </w:r>
          </w:p>
        </w:tc>
        <w:tc>
          <w:tcPr>
            <w:tcW w:w="5240" w:type="dxa"/>
            <w:vAlign w:val="center"/>
          </w:tcPr>
          <w:p w14:paraId="0D0D3D2B" w14:textId="0CEF49EE" w:rsidR="00ED03E3" w:rsidRPr="00A47703" w:rsidRDefault="00C473E9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C473E9">
              <w:rPr>
                <w:rFonts w:ascii="Arial" w:hAnsi="Arial" w:cs="Arial"/>
                <w:noProof/>
                <w:lang w:val="ru-RU"/>
              </w:rPr>
              <w:t>1223100004522</w:t>
            </w:r>
          </w:p>
        </w:tc>
      </w:tr>
      <w:tr w:rsidR="00ED03E3" w14:paraId="600B3448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5429E1A3" w14:textId="77777777" w:rsidR="00ED03E3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Индикационный номер (ИНН)</w:t>
            </w:r>
          </w:p>
        </w:tc>
        <w:tc>
          <w:tcPr>
            <w:tcW w:w="5240" w:type="dxa"/>
            <w:vAlign w:val="center"/>
          </w:tcPr>
          <w:p w14:paraId="65C20A1F" w14:textId="2C7F79C4" w:rsidR="00ED03E3" w:rsidRPr="00A47703" w:rsidRDefault="00C473E9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C473E9">
              <w:rPr>
                <w:rFonts w:ascii="Arial" w:hAnsi="Arial" w:cs="Arial"/>
                <w:noProof/>
                <w:lang w:val="ru-RU"/>
              </w:rPr>
              <w:t>3123487559</w:t>
            </w:r>
          </w:p>
        </w:tc>
      </w:tr>
      <w:tr w:rsidR="00ED03E3" w14:paraId="34FF6504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28E19303" w14:textId="77777777" w:rsidR="00ED03E3" w:rsidRPr="00A47703" w:rsidRDefault="008D1E4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Код причины постановки на учет (КПП)</w:t>
            </w:r>
          </w:p>
        </w:tc>
        <w:tc>
          <w:tcPr>
            <w:tcW w:w="5240" w:type="dxa"/>
            <w:vAlign w:val="center"/>
          </w:tcPr>
          <w:p w14:paraId="70D1A04C" w14:textId="79A435AD" w:rsidR="00ED03E3" w:rsidRPr="00A47703" w:rsidRDefault="00C473E9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C473E9">
              <w:rPr>
                <w:rFonts w:ascii="Arial" w:hAnsi="Arial" w:cs="Arial"/>
                <w:noProof/>
                <w:lang w:val="ru-RU"/>
              </w:rPr>
              <w:t>312301001</w:t>
            </w:r>
          </w:p>
        </w:tc>
      </w:tr>
      <w:tr w:rsidR="00B5281C" w:rsidRPr="001D0956" w14:paraId="73E79A1F" w14:textId="77777777" w:rsidTr="008315C5">
        <w:trPr>
          <w:trHeight w:val="434"/>
        </w:trPr>
        <w:tc>
          <w:tcPr>
            <w:tcW w:w="8863" w:type="dxa"/>
            <w:gridSpan w:val="2"/>
            <w:vAlign w:val="center"/>
          </w:tcPr>
          <w:p w14:paraId="44D32963" w14:textId="77777777" w:rsidR="00B5281C" w:rsidRPr="008315C5" w:rsidRDefault="00A47703" w:rsidP="00A47703">
            <w:pPr>
              <w:jc w:val="center"/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</w:pPr>
            <w:r w:rsidRPr="008315C5"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  <w:t>Сведения о руководителях ю</w:t>
            </w:r>
            <w:r w:rsidR="00B5281C" w:rsidRPr="008315C5"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  <w:t>ридического лица</w:t>
            </w:r>
          </w:p>
        </w:tc>
      </w:tr>
      <w:tr w:rsidR="00ED03E3" w14:paraId="3DEB31E4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17108B54" w14:textId="77777777" w:rsidR="00ED03E3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Генеральный директор</w:t>
            </w:r>
          </w:p>
        </w:tc>
        <w:tc>
          <w:tcPr>
            <w:tcW w:w="5240" w:type="dxa"/>
            <w:vAlign w:val="center"/>
          </w:tcPr>
          <w:p w14:paraId="70BDD6ED" w14:textId="39642D48" w:rsidR="00ED03E3" w:rsidRPr="00B5281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ПОТОРОПИНА ПОЛИНА АЛЕКСЕЕВНА</w:t>
            </w:r>
          </w:p>
        </w:tc>
      </w:tr>
      <w:tr w:rsidR="00B5281C" w:rsidRPr="001D0956" w14:paraId="45B4DE47" w14:textId="77777777" w:rsidTr="008315C5">
        <w:trPr>
          <w:trHeight w:val="438"/>
        </w:trPr>
        <w:tc>
          <w:tcPr>
            <w:tcW w:w="8863" w:type="dxa"/>
            <w:gridSpan w:val="2"/>
            <w:vAlign w:val="center"/>
          </w:tcPr>
          <w:p w14:paraId="02E5D1F9" w14:textId="77777777" w:rsidR="00B5281C" w:rsidRPr="008315C5" w:rsidRDefault="00B5281C" w:rsidP="00A47703">
            <w:pPr>
              <w:jc w:val="center"/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</w:pPr>
            <w:r w:rsidRPr="008315C5"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  <w:t>Сведения об адресе (месте нахождения) юридического лица</w:t>
            </w:r>
          </w:p>
        </w:tc>
      </w:tr>
      <w:tr w:rsidR="00B5281C" w:rsidRPr="001D0956" w14:paraId="26261E14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46C012B3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Юридический адрес</w:t>
            </w:r>
          </w:p>
        </w:tc>
        <w:tc>
          <w:tcPr>
            <w:tcW w:w="5240" w:type="dxa"/>
            <w:vAlign w:val="center"/>
          </w:tcPr>
          <w:p w14:paraId="519A43C1" w14:textId="60AF2E55" w:rsidR="00B5281C" w:rsidRPr="008D1E4C" w:rsidRDefault="001D0956" w:rsidP="008315C5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308029, БЕЛГОРОДСКАЯ ОБЛАСТЬ, С. БЕЛОВСКОЕ, ЦЕНТРАЛЬНАЯ УЛИЦА, 31/2</w:t>
            </w:r>
          </w:p>
        </w:tc>
      </w:tr>
      <w:tr w:rsidR="00B5281C" w14:paraId="7704BC6F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1F5CAC60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Телефоны</w:t>
            </w:r>
          </w:p>
        </w:tc>
        <w:tc>
          <w:tcPr>
            <w:tcW w:w="5240" w:type="dxa"/>
            <w:vAlign w:val="center"/>
          </w:tcPr>
          <w:p w14:paraId="414DA0D0" w14:textId="77777777" w:rsidR="00B5281C" w:rsidRPr="008D1E4C" w:rsidRDefault="00B5281C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8D1E4C">
              <w:rPr>
                <w:rFonts w:ascii="Arial" w:hAnsi="Arial" w:cs="Arial"/>
                <w:noProof/>
                <w:lang w:val="ru-RU"/>
              </w:rPr>
              <w:t>+7 922 08 08 298</w:t>
            </w:r>
          </w:p>
          <w:p w14:paraId="5A1F1F68" w14:textId="77777777" w:rsidR="00B5281C" w:rsidRPr="008D1E4C" w:rsidRDefault="00B5281C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8D1E4C">
              <w:rPr>
                <w:rFonts w:ascii="Arial" w:hAnsi="Arial" w:cs="Arial"/>
                <w:noProof/>
                <w:lang w:val="ru-RU"/>
              </w:rPr>
              <w:t>+7 922 588 80 70</w:t>
            </w:r>
          </w:p>
        </w:tc>
      </w:tr>
      <w:tr w:rsidR="00B5281C" w14:paraId="31EDDB24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0BBDDE7F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</w:rPr>
              <w:t>E-mail</w:t>
            </w:r>
          </w:p>
        </w:tc>
        <w:tc>
          <w:tcPr>
            <w:tcW w:w="5240" w:type="dxa"/>
            <w:vAlign w:val="center"/>
          </w:tcPr>
          <w:p w14:paraId="0E0D5E78" w14:textId="77777777" w:rsidR="00B5281C" w:rsidRPr="008D1E4C" w:rsidRDefault="00B5281C" w:rsidP="00A47703">
            <w:pPr>
              <w:jc w:val="center"/>
              <w:rPr>
                <w:rFonts w:ascii="Arial" w:hAnsi="Arial" w:cs="Arial"/>
                <w:noProof/>
              </w:rPr>
            </w:pPr>
            <w:r w:rsidRPr="008D1E4C">
              <w:rPr>
                <w:rFonts w:ascii="Arial" w:hAnsi="Arial" w:cs="Arial"/>
                <w:noProof/>
              </w:rPr>
              <w:t>info@promresrf.ru</w:t>
            </w:r>
          </w:p>
        </w:tc>
      </w:tr>
      <w:tr w:rsidR="00B5281C" w14:paraId="42D1D94C" w14:textId="77777777" w:rsidTr="008315C5">
        <w:trPr>
          <w:trHeight w:val="437"/>
        </w:trPr>
        <w:tc>
          <w:tcPr>
            <w:tcW w:w="8863" w:type="dxa"/>
            <w:gridSpan w:val="2"/>
            <w:vAlign w:val="center"/>
          </w:tcPr>
          <w:p w14:paraId="06B40288" w14:textId="77777777" w:rsidR="00B5281C" w:rsidRPr="008315C5" w:rsidRDefault="00B5281C" w:rsidP="00A47703">
            <w:pPr>
              <w:jc w:val="center"/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</w:pPr>
            <w:r w:rsidRPr="008315C5">
              <w:rPr>
                <w:rFonts w:ascii="Arial" w:hAnsi="Arial" w:cs="Arial"/>
                <w:b/>
                <w:i/>
                <w:noProof/>
                <w:color w:val="FF0000"/>
                <w:lang w:val="ru-RU"/>
              </w:rPr>
              <w:lastRenderedPageBreak/>
              <w:t>Банковские реквизиты</w:t>
            </w:r>
          </w:p>
        </w:tc>
      </w:tr>
      <w:tr w:rsidR="00B5281C" w:rsidRPr="001D0956" w14:paraId="749C6232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078A13CD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Банк</w:t>
            </w:r>
          </w:p>
        </w:tc>
        <w:tc>
          <w:tcPr>
            <w:tcW w:w="5240" w:type="dxa"/>
            <w:vAlign w:val="center"/>
          </w:tcPr>
          <w:p w14:paraId="5726551F" w14:textId="34BB688F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БЕЛГОРОДСКОЕ ОТДЕЛЕНИЕ N8592 ПАО СБЕРБАНК</w:t>
            </w:r>
          </w:p>
        </w:tc>
      </w:tr>
      <w:tr w:rsidR="00B5281C" w14:paraId="121BF188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2E70137F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Бик банка</w:t>
            </w:r>
          </w:p>
        </w:tc>
        <w:tc>
          <w:tcPr>
            <w:tcW w:w="5240" w:type="dxa"/>
            <w:vAlign w:val="center"/>
          </w:tcPr>
          <w:p w14:paraId="1CA8C861" w14:textId="17BC7881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041403633</w:t>
            </w:r>
          </w:p>
        </w:tc>
      </w:tr>
      <w:tr w:rsidR="00B5281C" w14:paraId="46363DD9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550D9C09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Банковский счет в валюте РФ</w:t>
            </w:r>
          </w:p>
        </w:tc>
        <w:tc>
          <w:tcPr>
            <w:tcW w:w="5240" w:type="dxa"/>
            <w:vAlign w:val="center"/>
          </w:tcPr>
          <w:p w14:paraId="0627F6DD" w14:textId="4010B0D2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40702810607000021839</w:t>
            </w:r>
          </w:p>
        </w:tc>
      </w:tr>
      <w:tr w:rsidR="00B5281C" w14:paraId="78506887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29EF8533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Корреспондентский счет</w:t>
            </w:r>
          </w:p>
        </w:tc>
        <w:tc>
          <w:tcPr>
            <w:tcW w:w="5240" w:type="dxa"/>
            <w:vAlign w:val="center"/>
          </w:tcPr>
          <w:p w14:paraId="64D5C76C" w14:textId="1E3BF450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30101810100000000633</w:t>
            </w:r>
          </w:p>
        </w:tc>
      </w:tr>
      <w:tr w:rsidR="00B5281C" w14:paraId="257B1F33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3FC6EB45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ИНН банка</w:t>
            </w:r>
          </w:p>
        </w:tc>
        <w:tc>
          <w:tcPr>
            <w:tcW w:w="5240" w:type="dxa"/>
            <w:vAlign w:val="center"/>
          </w:tcPr>
          <w:p w14:paraId="4D3C8304" w14:textId="6EAF0565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7707083893</w:t>
            </w:r>
          </w:p>
        </w:tc>
      </w:tr>
      <w:tr w:rsidR="00B5281C" w14:paraId="499B6FA3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7F68ACD5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КПП банка</w:t>
            </w:r>
          </w:p>
        </w:tc>
        <w:tc>
          <w:tcPr>
            <w:tcW w:w="5240" w:type="dxa"/>
            <w:vAlign w:val="center"/>
          </w:tcPr>
          <w:p w14:paraId="6DBB6841" w14:textId="4F8E39ED" w:rsidR="00B5281C" w:rsidRPr="008D1E4C" w:rsidRDefault="001D0956" w:rsidP="00A47703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312302001</w:t>
            </w:r>
          </w:p>
        </w:tc>
      </w:tr>
      <w:tr w:rsidR="00B5281C" w:rsidRPr="001D0956" w14:paraId="7C0ECEB3" w14:textId="77777777" w:rsidTr="008315C5">
        <w:trPr>
          <w:trHeight w:val="1119"/>
        </w:trPr>
        <w:tc>
          <w:tcPr>
            <w:tcW w:w="3623" w:type="dxa"/>
            <w:vAlign w:val="center"/>
          </w:tcPr>
          <w:p w14:paraId="6B169AF3" w14:textId="77777777" w:rsidR="00B5281C" w:rsidRPr="00A47703" w:rsidRDefault="00B5281C" w:rsidP="00A4770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</w:pPr>
            <w:r w:rsidRPr="00A47703">
              <w:rPr>
                <w:rFonts w:ascii="Arial" w:hAnsi="Arial" w:cs="Arial"/>
                <w:b/>
                <w:noProof/>
                <w:sz w:val="20"/>
                <w:szCs w:val="20"/>
                <w:lang w:val="ru-RU"/>
              </w:rPr>
              <w:t>Адрес банка</w:t>
            </w:r>
          </w:p>
        </w:tc>
        <w:tc>
          <w:tcPr>
            <w:tcW w:w="5240" w:type="dxa"/>
            <w:vAlign w:val="center"/>
          </w:tcPr>
          <w:p w14:paraId="5D435B34" w14:textId="4C6C8FC0" w:rsidR="00B5281C" w:rsidRPr="008D1E4C" w:rsidRDefault="001D0956" w:rsidP="00C473E9">
            <w:pPr>
              <w:jc w:val="center"/>
              <w:rPr>
                <w:rFonts w:ascii="Arial" w:hAnsi="Arial" w:cs="Arial"/>
                <w:noProof/>
                <w:lang w:val="ru-RU"/>
              </w:rPr>
            </w:pPr>
            <w:r w:rsidRPr="001D0956">
              <w:rPr>
                <w:rFonts w:ascii="Arial" w:hAnsi="Arial" w:cs="Arial"/>
                <w:noProof/>
                <w:lang w:val="ru-RU"/>
              </w:rPr>
              <w:t>г. Белгоро</w:t>
            </w:r>
            <w:bookmarkStart w:id="0" w:name="_GoBack"/>
            <w:bookmarkEnd w:id="0"/>
            <w:r w:rsidRPr="001D0956">
              <w:rPr>
                <w:rFonts w:ascii="Arial" w:hAnsi="Arial" w:cs="Arial"/>
                <w:noProof/>
                <w:lang w:val="ru-RU"/>
              </w:rPr>
              <w:t>д, просп. Гражданский, д. 52</w:t>
            </w:r>
          </w:p>
        </w:tc>
      </w:tr>
    </w:tbl>
    <w:p w14:paraId="5F1CB00C" w14:textId="6F79F061" w:rsidR="00ED03E3" w:rsidRPr="00ED03E3" w:rsidRDefault="00243942" w:rsidP="00ED03E3">
      <w:pPr>
        <w:jc w:val="center"/>
        <w:rPr>
          <w:rFonts w:ascii="Arial" w:hAnsi="Arial" w:cs="Arial"/>
          <w:b/>
          <w:noProof/>
          <w:sz w:val="36"/>
          <w:szCs w:val="36"/>
          <w:lang w:val="ru-RU"/>
        </w:rPr>
      </w:pPr>
      <w:r>
        <w:rPr>
          <w:rFonts w:ascii="helveticaneuecyr" w:hAnsi="helveticaneuecyr" w:cs="Arial"/>
          <w:b/>
          <w:noProof/>
          <w:sz w:val="28"/>
          <w:szCs w:val="28"/>
        </w:rPr>
        <w:pict w14:anchorId="51326C5B">
          <v:shape id="_x0000_s1026" type="#_x0000_t75" alt="image1" style="position:absolute;left:0;text-align:left;margin-left:-.05pt;margin-top:.8pt;width:597pt;height:843pt;z-index:-251656704;mso-wrap-edited:f;mso-width-percent:0;mso-height-percent:0;mso-position-horizontal-relative:page;mso-position-vertical-relative:page;mso-width-percent:0;mso-height-percent:0">
            <v:imagedata r:id="rId5" o:title="image1"/>
            <w10:wrap anchorx="page" anchory="page"/>
          </v:shape>
        </w:pict>
      </w:r>
    </w:p>
    <w:sectPr w:rsidR="00ED03E3" w:rsidRPr="00ED03E3" w:rsidSect="00ED03E3">
      <w:pgSz w:w="11900" w:h="16820"/>
      <w:pgMar w:top="2127" w:right="1552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neuecyr">
    <w:altName w:val="Arial"/>
    <w:panose1 w:val="020B0604020202020204"/>
    <w:charset w:val="CC"/>
    <w:family w:val="auto"/>
    <w:pitch w:val="variable"/>
    <w:sig w:usb0="8000020B" w:usb1="10000048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299"/>
    <w:multiLevelType w:val="multilevel"/>
    <w:tmpl w:val="616A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217FC"/>
    <w:multiLevelType w:val="multilevel"/>
    <w:tmpl w:val="891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B2D"/>
    <w:rsid w:val="001D0956"/>
    <w:rsid w:val="00243942"/>
    <w:rsid w:val="008315C5"/>
    <w:rsid w:val="008D1E4C"/>
    <w:rsid w:val="00A47703"/>
    <w:rsid w:val="00B06B85"/>
    <w:rsid w:val="00B5281C"/>
    <w:rsid w:val="00B7522E"/>
    <w:rsid w:val="00BA5B2D"/>
    <w:rsid w:val="00C473E9"/>
    <w:rsid w:val="00ED03E3"/>
    <w:rsid w:val="00FF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7663D9"/>
  <w15:docId w15:val="{9718181B-CC91-CC46-BFF4-40314BE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7522E"/>
    <w:pPr>
      <w:spacing w:before="120" w:after="240"/>
      <w:jc w:val="both"/>
    </w:pPr>
    <w:rPr>
      <w:lang w:val="en-US" w:eastAsia="en-US"/>
    </w:rPr>
  </w:style>
  <w:style w:type="paragraph" w:styleId="1">
    <w:name w:val="heading 1"/>
    <w:basedOn w:val="a"/>
    <w:link w:val="10"/>
    <w:uiPriority w:val="9"/>
    <w:qFormat/>
    <w:rsid w:val="00ED03E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D03E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ED03E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B7522E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1">
    <w:name w:val="Нет списка1"/>
    <w:semiHidden/>
    <w:rsid w:val="00B7522E"/>
  </w:style>
  <w:style w:type="character" w:customStyle="1" w:styleId="10">
    <w:name w:val="Заголовок 1 Знак"/>
    <w:basedOn w:val="a0"/>
    <w:link w:val="1"/>
    <w:uiPriority w:val="9"/>
    <w:rsid w:val="00ED0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0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03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03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ED0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rsid w:val="00ED0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Caption</vt:lpstr>
      </vt:variant>
      <vt:variant>
        <vt:i4>1</vt:i4>
      </vt:variant>
    </vt:vector>
  </HeadingPairs>
  <TitlesOfParts>
    <vt:vector size="2" baseType="lpstr">
      <vt:lpstr/>
      <vt:lpstr/>
    </vt:vector>
  </TitlesOfParts>
  <Company>Aspose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4</cp:revision>
  <dcterms:created xsi:type="dcterms:W3CDTF">2020-11-23T11:28:00Z</dcterms:created>
  <dcterms:modified xsi:type="dcterms:W3CDTF">2022-11-29T08:38:00Z</dcterms:modified>
</cp:coreProperties>
</file>